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86" w:rsidRDefault="00A21386" w:rsidP="00B412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TROCHU MUNICIPAL LIBRARY</w:t>
      </w:r>
    </w:p>
    <w:p w:rsidR="00A21386" w:rsidRDefault="00A21386" w:rsidP="00A213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TRUSTEE MANUAL</w:t>
      </w:r>
    </w:p>
    <w:p w:rsidR="00A21386" w:rsidRDefault="00A21386" w:rsidP="00A21386">
      <w:pPr>
        <w:jc w:val="center"/>
        <w:rPr>
          <w:b/>
          <w:sz w:val="32"/>
          <w:szCs w:val="32"/>
        </w:rPr>
      </w:pPr>
    </w:p>
    <w:p w:rsidR="00A21386" w:rsidRDefault="00A21386" w:rsidP="00A21386">
      <w:pPr>
        <w:rPr>
          <w:b/>
          <w:sz w:val="32"/>
          <w:szCs w:val="32"/>
        </w:rPr>
      </w:pPr>
      <w:r>
        <w:rPr>
          <w:b/>
          <w:sz w:val="32"/>
          <w:szCs w:val="32"/>
        </w:rPr>
        <w:t>TABLE OF CONTENTS</w:t>
      </w:r>
    </w:p>
    <w:p w:rsidR="00A21386" w:rsidRPr="00A70376" w:rsidRDefault="00A21386" w:rsidP="00A21386">
      <w:pPr>
        <w:rPr>
          <w:sz w:val="28"/>
          <w:szCs w:val="28"/>
        </w:rPr>
      </w:pPr>
      <w:r w:rsidRPr="00A70376">
        <w:rPr>
          <w:sz w:val="28"/>
          <w:szCs w:val="28"/>
        </w:rPr>
        <w:t>Section 1</w:t>
      </w:r>
    </w:p>
    <w:p w:rsidR="00A21386" w:rsidRPr="00A70376" w:rsidRDefault="00A21386" w:rsidP="00A7037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0376">
        <w:rPr>
          <w:sz w:val="28"/>
          <w:szCs w:val="28"/>
        </w:rPr>
        <w:t>Mission Statement</w:t>
      </w:r>
    </w:p>
    <w:p w:rsidR="00A21386" w:rsidRPr="00A70376" w:rsidRDefault="00A21386" w:rsidP="00A7037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0376">
        <w:rPr>
          <w:sz w:val="28"/>
          <w:szCs w:val="28"/>
        </w:rPr>
        <w:t>Bylaws</w:t>
      </w:r>
    </w:p>
    <w:p w:rsidR="00A21386" w:rsidRPr="00A70376" w:rsidRDefault="00A21386" w:rsidP="00A21386">
      <w:pPr>
        <w:rPr>
          <w:sz w:val="28"/>
          <w:szCs w:val="28"/>
        </w:rPr>
      </w:pPr>
      <w:r w:rsidRPr="00A70376">
        <w:rPr>
          <w:sz w:val="28"/>
          <w:szCs w:val="28"/>
        </w:rPr>
        <w:t>Section 2</w:t>
      </w:r>
    </w:p>
    <w:p w:rsidR="00A21386" w:rsidRPr="00A70376" w:rsidRDefault="00A21386" w:rsidP="00A7037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70376">
        <w:rPr>
          <w:sz w:val="28"/>
          <w:szCs w:val="28"/>
        </w:rPr>
        <w:t>Plan of Service</w:t>
      </w:r>
    </w:p>
    <w:p w:rsidR="00A21386" w:rsidRPr="00A70376" w:rsidRDefault="00A21386" w:rsidP="00A7037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70376">
        <w:rPr>
          <w:sz w:val="28"/>
          <w:szCs w:val="28"/>
        </w:rPr>
        <w:t>Goals and Objectives</w:t>
      </w:r>
    </w:p>
    <w:p w:rsidR="00A21386" w:rsidRPr="00A70376" w:rsidRDefault="00A21386" w:rsidP="00A21386">
      <w:pPr>
        <w:rPr>
          <w:sz w:val="28"/>
          <w:szCs w:val="28"/>
        </w:rPr>
      </w:pPr>
      <w:r w:rsidRPr="00A70376">
        <w:rPr>
          <w:sz w:val="28"/>
          <w:szCs w:val="28"/>
        </w:rPr>
        <w:t>Section 3: Policies</w:t>
      </w:r>
    </w:p>
    <w:p w:rsidR="00A21386" w:rsidRPr="00A70376" w:rsidRDefault="00A21386" w:rsidP="00A7037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70376">
        <w:rPr>
          <w:sz w:val="28"/>
          <w:szCs w:val="28"/>
        </w:rPr>
        <w:t>Trusteeship Policy</w:t>
      </w:r>
    </w:p>
    <w:p w:rsidR="00A21386" w:rsidRPr="00A70376" w:rsidRDefault="00A21386" w:rsidP="00A7037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70376">
        <w:rPr>
          <w:sz w:val="28"/>
          <w:szCs w:val="28"/>
        </w:rPr>
        <w:t>Facilities Policy</w:t>
      </w:r>
    </w:p>
    <w:p w:rsidR="00A21386" w:rsidRPr="00A70376" w:rsidRDefault="00A21386" w:rsidP="00A7037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70376">
        <w:rPr>
          <w:sz w:val="28"/>
          <w:szCs w:val="28"/>
        </w:rPr>
        <w:t>Hours of Service Policy</w:t>
      </w:r>
    </w:p>
    <w:p w:rsidR="00A21386" w:rsidRPr="00A70376" w:rsidRDefault="00A21386" w:rsidP="00A7037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70376">
        <w:rPr>
          <w:sz w:val="28"/>
          <w:szCs w:val="28"/>
        </w:rPr>
        <w:t>Internet Public Access Policy</w:t>
      </w:r>
    </w:p>
    <w:p w:rsidR="00A21386" w:rsidRPr="00A70376" w:rsidRDefault="00A21386" w:rsidP="00A7037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70376">
        <w:rPr>
          <w:sz w:val="28"/>
          <w:szCs w:val="28"/>
        </w:rPr>
        <w:t>Records Management Policy</w:t>
      </w:r>
    </w:p>
    <w:p w:rsidR="00A21386" w:rsidRPr="00A70376" w:rsidRDefault="00A21386" w:rsidP="00A7037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70376">
        <w:rPr>
          <w:sz w:val="28"/>
          <w:szCs w:val="28"/>
        </w:rPr>
        <w:t>Finance Policy</w:t>
      </w:r>
    </w:p>
    <w:p w:rsidR="00A21386" w:rsidRPr="00A70376" w:rsidRDefault="00A21386" w:rsidP="00A7037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70376">
        <w:rPr>
          <w:sz w:val="28"/>
          <w:szCs w:val="28"/>
        </w:rPr>
        <w:t>Confidentiality of User Records Policy</w:t>
      </w:r>
    </w:p>
    <w:p w:rsidR="00A21386" w:rsidRPr="00A70376" w:rsidRDefault="00A21386" w:rsidP="00A7037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70376">
        <w:rPr>
          <w:sz w:val="28"/>
          <w:szCs w:val="28"/>
        </w:rPr>
        <w:t>Violence and Harassment Policy</w:t>
      </w:r>
    </w:p>
    <w:p w:rsidR="00A21386" w:rsidRDefault="00A21386" w:rsidP="00A7037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70376">
        <w:rPr>
          <w:sz w:val="28"/>
          <w:szCs w:val="28"/>
        </w:rPr>
        <w:t>Working Alone Policy</w:t>
      </w:r>
    </w:p>
    <w:p w:rsidR="005601C3" w:rsidRDefault="005601C3" w:rsidP="00A7037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Resource Sharing policy</w:t>
      </w:r>
    </w:p>
    <w:p w:rsidR="005601C3" w:rsidRDefault="005601C3" w:rsidP="00A7037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Personnel Policy</w:t>
      </w:r>
    </w:p>
    <w:p w:rsidR="005D70EF" w:rsidRDefault="005D70EF" w:rsidP="00A7037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Information Technology Policy</w:t>
      </w:r>
    </w:p>
    <w:p w:rsidR="00A70376" w:rsidRDefault="00A70376" w:rsidP="00A70376">
      <w:pPr>
        <w:rPr>
          <w:sz w:val="28"/>
          <w:szCs w:val="28"/>
        </w:rPr>
      </w:pPr>
      <w:r>
        <w:rPr>
          <w:sz w:val="28"/>
          <w:szCs w:val="28"/>
        </w:rPr>
        <w:t>Section 4: Job descriptions:</w:t>
      </w:r>
    </w:p>
    <w:p w:rsidR="00A70376" w:rsidRPr="00A70376" w:rsidRDefault="00A70376" w:rsidP="00A7037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A70376">
        <w:rPr>
          <w:sz w:val="28"/>
          <w:szCs w:val="28"/>
        </w:rPr>
        <w:t>Library Manager</w:t>
      </w:r>
    </w:p>
    <w:p w:rsidR="00A70376" w:rsidRDefault="00A70376" w:rsidP="00A7037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A70376">
        <w:rPr>
          <w:sz w:val="28"/>
          <w:szCs w:val="28"/>
        </w:rPr>
        <w:t>Library Assistant</w:t>
      </w:r>
    </w:p>
    <w:p w:rsidR="005C2B39" w:rsidRDefault="005C2B39" w:rsidP="005C2B39">
      <w:pPr>
        <w:rPr>
          <w:sz w:val="28"/>
          <w:szCs w:val="28"/>
        </w:rPr>
      </w:pPr>
      <w:r>
        <w:rPr>
          <w:sz w:val="28"/>
          <w:szCs w:val="28"/>
        </w:rPr>
        <w:t>Section 5: Reference Materials</w:t>
      </w:r>
    </w:p>
    <w:p w:rsidR="005C2B39" w:rsidRPr="005C2B39" w:rsidRDefault="005C2B39" w:rsidP="005C2B39">
      <w:pPr>
        <w:pStyle w:val="ListParagraph"/>
        <w:numPr>
          <w:ilvl w:val="0"/>
          <w:numId w:val="7"/>
        </w:numPr>
        <w:rPr>
          <w:sz w:val="28"/>
          <w:szCs w:val="28"/>
        </w:rPr>
      </w:pPr>
      <w:bookmarkStart w:id="0" w:name="_GoBack"/>
      <w:bookmarkEnd w:id="0"/>
      <w:r w:rsidRPr="005C2B39">
        <w:rPr>
          <w:sz w:val="28"/>
          <w:szCs w:val="28"/>
        </w:rPr>
        <w:t>Collection Management-Library Service Points</w:t>
      </w:r>
    </w:p>
    <w:p w:rsidR="00A21386" w:rsidRPr="00A70376" w:rsidRDefault="00A21386" w:rsidP="00A21386">
      <w:pPr>
        <w:rPr>
          <w:sz w:val="28"/>
          <w:szCs w:val="28"/>
        </w:rPr>
      </w:pPr>
      <w:r w:rsidRPr="00A70376">
        <w:rPr>
          <w:sz w:val="28"/>
          <w:szCs w:val="28"/>
        </w:rPr>
        <w:lastRenderedPageBreak/>
        <w:tab/>
      </w:r>
    </w:p>
    <w:p w:rsidR="00A21386" w:rsidRPr="00A70376" w:rsidRDefault="00A21386" w:rsidP="00A21386">
      <w:pPr>
        <w:rPr>
          <w:sz w:val="28"/>
          <w:szCs w:val="28"/>
        </w:rPr>
      </w:pPr>
      <w:r w:rsidRPr="00A70376">
        <w:rPr>
          <w:sz w:val="28"/>
          <w:szCs w:val="28"/>
        </w:rPr>
        <w:tab/>
      </w:r>
    </w:p>
    <w:p w:rsidR="00A21386" w:rsidRPr="00A70376" w:rsidRDefault="00A21386" w:rsidP="00A21386">
      <w:pPr>
        <w:rPr>
          <w:sz w:val="28"/>
          <w:szCs w:val="28"/>
        </w:rPr>
      </w:pPr>
    </w:p>
    <w:p w:rsidR="00A21386" w:rsidRPr="00A21386" w:rsidRDefault="00A21386" w:rsidP="00A21386">
      <w:pPr>
        <w:rPr>
          <w:sz w:val="32"/>
          <w:szCs w:val="32"/>
        </w:rPr>
      </w:pPr>
    </w:p>
    <w:sectPr w:rsidR="00A21386" w:rsidRPr="00A2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9A5"/>
    <w:multiLevelType w:val="hybridMultilevel"/>
    <w:tmpl w:val="8F183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F32F8"/>
    <w:multiLevelType w:val="hybridMultilevel"/>
    <w:tmpl w:val="397CC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237F9"/>
    <w:multiLevelType w:val="hybridMultilevel"/>
    <w:tmpl w:val="4C942FEC"/>
    <w:lvl w:ilvl="0" w:tplc="5B30B9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A7537DF"/>
    <w:multiLevelType w:val="hybridMultilevel"/>
    <w:tmpl w:val="7C9AAB02"/>
    <w:lvl w:ilvl="0" w:tplc="57D28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F52248"/>
    <w:multiLevelType w:val="hybridMultilevel"/>
    <w:tmpl w:val="9E1E5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21BB6"/>
    <w:multiLevelType w:val="hybridMultilevel"/>
    <w:tmpl w:val="A0D464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801B1"/>
    <w:multiLevelType w:val="hybridMultilevel"/>
    <w:tmpl w:val="405EE7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86"/>
    <w:rsid w:val="001D6A68"/>
    <w:rsid w:val="005601C3"/>
    <w:rsid w:val="005C2B39"/>
    <w:rsid w:val="005D70EF"/>
    <w:rsid w:val="00A21386"/>
    <w:rsid w:val="00A70376"/>
    <w:rsid w:val="00B4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B421A-DD44-4CD8-9320-5361AB1A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9</cp:revision>
  <cp:lastPrinted>2020-01-28T17:16:00Z</cp:lastPrinted>
  <dcterms:created xsi:type="dcterms:W3CDTF">2019-06-20T21:07:00Z</dcterms:created>
  <dcterms:modified xsi:type="dcterms:W3CDTF">2020-01-28T17:17:00Z</dcterms:modified>
</cp:coreProperties>
</file>